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1B" w:rsidRDefault="00D30ABD">
      <w:pPr>
        <w:rPr>
          <w:rFonts w:ascii="Times New Roman" w:hAnsi="Times New Roman" w:cs="Times New Roman"/>
          <w:sz w:val="28"/>
          <w:szCs w:val="28"/>
        </w:rPr>
      </w:pPr>
      <w:r w:rsidRPr="00D30ABD">
        <w:rPr>
          <w:rFonts w:ascii="Times New Roman" w:hAnsi="Times New Roman" w:cs="Times New Roman"/>
          <w:sz w:val="28"/>
          <w:szCs w:val="28"/>
        </w:rPr>
        <w:t xml:space="preserve">UGANDA CHRISTIAN UNIVERSITY </w:t>
      </w:r>
    </w:p>
    <w:p w:rsidR="00D30ABD" w:rsidRDefault="00D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Bachelor of nursing curriculum</w:t>
      </w:r>
    </w:p>
    <w:p w:rsidR="00D30ABD" w:rsidRDefault="00D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Microbiology II</w:t>
      </w:r>
    </w:p>
    <w:p w:rsidR="00D30ABD" w:rsidRDefault="00D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Course Code: BNS 2201</w:t>
      </w:r>
    </w:p>
    <w:p w:rsidR="00D30ABD" w:rsidRDefault="00D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Course Level: Year 2 semester II</w:t>
      </w:r>
    </w:p>
    <w:p w:rsidR="00D30ABD" w:rsidRDefault="00D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Credit Units: 3 CU (45 CH)</w:t>
      </w:r>
    </w:p>
    <w:p w:rsidR="00D30ABD" w:rsidRDefault="00D30ABD">
      <w:pPr>
        <w:rPr>
          <w:rFonts w:ascii="Times New Roman" w:hAnsi="Times New Roman" w:cs="Times New Roman"/>
          <w:b/>
          <w:sz w:val="28"/>
          <w:szCs w:val="28"/>
        </w:rPr>
      </w:pPr>
      <w:r w:rsidRPr="00D30ABD">
        <w:rPr>
          <w:rFonts w:ascii="Times New Roman" w:hAnsi="Times New Roman" w:cs="Times New Roman"/>
          <w:b/>
          <w:sz w:val="28"/>
          <w:szCs w:val="28"/>
        </w:rPr>
        <w:t>Brief course description</w:t>
      </w:r>
    </w:p>
    <w:p w:rsidR="00D30ABD" w:rsidRDefault="00D30ABD">
      <w:pPr>
        <w:rPr>
          <w:rFonts w:ascii="Times New Roman" w:hAnsi="Times New Roman" w:cs="Times New Roman"/>
          <w:sz w:val="28"/>
          <w:szCs w:val="28"/>
        </w:rPr>
      </w:pPr>
      <w:r w:rsidRPr="00D30ABD">
        <w:rPr>
          <w:rFonts w:ascii="Times New Roman" w:hAnsi="Times New Roman" w:cs="Times New Roman"/>
          <w:sz w:val="28"/>
          <w:szCs w:val="28"/>
        </w:rPr>
        <w:t xml:space="preserve">This course focuses on the characteristic features of different parasites including their life cycles, taxonomy of the parasites; the role of zoonoses in the transmission of the disease </w:t>
      </w:r>
    </w:p>
    <w:p w:rsidR="00D30ABD" w:rsidRDefault="00D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geographical distribution of the human parasites: consequences of the parasites in terms of mortality or morbidity and the role of the vectors in the transmission of the parasites</w:t>
      </w:r>
    </w:p>
    <w:p w:rsidR="00D30ABD" w:rsidRDefault="00D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Course objectives </w:t>
      </w:r>
    </w:p>
    <w:p w:rsidR="00D30ABD" w:rsidRDefault="00D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Upon completion of the course the student should be able to:</w:t>
      </w:r>
    </w:p>
    <w:p w:rsidR="00D30ABD" w:rsidRDefault="00D30ABD" w:rsidP="00D30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Describe the characteristic features of different human parasites </w:t>
      </w:r>
    </w:p>
    <w:p w:rsidR="00D30ABD" w:rsidRDefault="00D30ABD" w:rsidP="00D30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how each of the parasitic disease fits onto the parasite taxonomy</w:t>
      </w:r>
    </w:p>
    <w:p w:rsidR="00D30F31" w:rsidRDefault="00D30F31" w:rsidP="00D30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Describe the role of zoonoses in the transmission of the disease </w:t>
      </w:r>
    </w:p>
    <w:p w:rsidR="00D30F31" w:rsidRDefault="00D30F31" w:rsidP="00D30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Appreciate the geographical distribution of each of the human parasites</w:t>
      </w:r>
    </w:p>
    <w:p w:rsidR="00D30F31" w:rsidRDefault="00D30F31" w:rsidP="00D30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the disease consequences in the terms of mortality or disablement </w:t>
      </w:r>
    </w:p>
    <w:p w:rsidR="00D30F31" w:rsidRDefault="00D30F31" w:rsidP="00D30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Describe the role of the vectors in the transmission of the parasites </w:t>
      </w:r>
    </w:p>
    <w:p w:rsidR="00D30F31" w:rsidRDefault="00D30F31" w:rsidP="00D30F31">
      <w:pPr>
        <w:rPr>
          <w:rFonts w:ascii="Times New Roman" w:hAnsi="Times New Roman" w:cs="Times New Roman"/>
          <w:b/>
          <w:sz w:val="28"/>
          <w:szCs w:val="28"/>
        </w:rPr>
      </w:pPr>
      <w:r w:rsidRPr="00D30F31">
        <w:rPr>
          <w:rFonts w:ascii="Times New Roman" w:hAnsi="Times New Roman" w:cs="Times New Roman"/>
          <w:b/>
          <w:sz w:val="28"/>
          <w:szCs w:val="28"/>
        </w:rPr>
        <w:t xml:space="preserve">Learning outcome </w:t>
      </w:r>
    </w:p>
    <w:p w:rsidR="00D30F31" w:rsidRDefault="00D30F31" w:rsidP="00D30F31">
      <w:pPr>
        <w:rPr>
          <w:rFonts w:ascii="Times New Roman" w:hAnsi="Times New Roman" w:cs="Times New Roman"/>
          <w:sz w:val="28"/>
          <w:szCs w:val="28"/>
        </w:rPr>
      </w:pPr>
      <w:r w:rsidRPr="00D30F31">
        <w:rPr>
          <w:rFonts w:ascii="Times New Roman" w:hAnsi="Times New Roman" w:cs="Times New Roman"/>
          <w:sz w:val="28"/>
          <w:szCs w:val="28"/>
        </w:rPr>
        <w:t>Upon completion of this course, the students should prevent transmission and control of different human parasites and zoonoses in the community</w:t>
      </w:r>
    </w:p>
    <w:p w:rsidR="00D30F31" w:rsidRDefault="00D30F31" w:rsidP="00D30F31">
      <w:pPr>
        <w:rPr>
          <w:rFonts w:ascii="Times New Roman" w:hAnsi="Times New Roman" w:cs="Times New Roman"/>
          <w:sz w:val="28"/>
          <w:szCs w:val="28"/>
        </w:rPr>
      </w:pPr>
    </w:p>
    <w:p w:rsidR="00D30F31" w:rsidRDefault="00D30F31" w:rsidP="00D30F31">
      <w:pPr>
        <w:rPr>
          <w:rFonts w:ascii="Times New Roman" w:hAnsi="Times New Roman" w:cs="Times New Roman"/>
          <w:sz w:val="28"/>
          <w:szCs w:val="28"/>
        </w:rPr>
      </w:pPr>
    </w:p>
    <w:p w:rsidR="00D30F31" w:rsidRPr="00D30F31" w:rsidRDefault="00D30F31" w:rsidP="00D30F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0F31">
        <w:rPr>
          <w:rFonts w:ascii="Times New Roman" w:hAnsi="Times New Roman" w:cs="Times New Roman"/>
          <w:b/>
          <w:i/>
          <w:sz w:val="28"/>
          <w:szCs w:val="28"/>
        </w:rPr>
        <w:lastRenderedPageBreak/>
        <w:t>Detailed course content</w:t>
      </w:r>
    </w:p>
    <w:p w:rsidR="00D30F31" w:rsidRDefault="00D30F31" w:rsidP="00D3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Introduction:</w:t>
      </w:r>
    </w:p>
    <w:p w:rsidR="00D30F31" w:rsidRPr="00D30F31" w:rsidRDefault="00D30F31" w:rsidP="00D30F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F31">
        <w:rPr>
          <w:rFonts w:ascii="Times New Roman" w:hAnsi="Times New Roman" w:cs="Times New Roman"/>
          <w:sz w:val="28"/>
          <w:szCs w:val="28"/>
        </w:rPr>
        <w:t xml:space="preserve">Definition of the key terms and terminologies </w:t>
      </w:r>
    </w:p>
    <w:p w:rsidR="00D30F31" w:rsidRPr="00D30F31" w:rsidRDefault="00D30F31" w:rsidP="00D30F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F31">
        <w:rPr>
          <w:rFonts w:ascii="Times New Roman" w:hAnsi="Times New Roman" w:cs="Times New Roman"/>
          <w:sz w:val="28"/>
          <w:szCs w:val="28"/>
        </w:rPr>
        <w:t>Host –parasite relation ship</w:t>
      </w:r>
    </w:p>
    <w:p w:rsidR="00D30F31" w:rsidRPr="00D30F31" w:rsidRDefault="00D30F31" w:rsidP="00D30F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F31">
        <w:rPr>
          <w:rFonts w:ascii="Times New Roman" w:hAnsi="Times New Roman" w:cs="Times New Roman"/>
          <w:sz w:val="28"/>
          <w:szCs w:val="28"/>
        </w:rPr>
        <w:t>General feature characteristics of protozoa</w:t>
      </w:r>
    </w:p>
    <w:p w:rsidR="00D30F31" w:rsidRDefault="00D30F31" w:rsidP="00D30F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F31">
        <w:rPr>
          <w:rFonts w:ascii="Times New Roman" w:hAnsi="Times New Roman" w:cs="Times New Roman"/>
          <w:sz w:val="28"/>
          <w:szCs w:val="28"/>
        </w:rPr>
        <w:t>Metazoan, trematodes, Cystodes, Nematodes and arthropods</w:t>
      </w:r>
    </w:p>
    <w:p w:rsidR="00D30F31" w:rsidRDefault="00D30F31" w:rsidP="00D3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Life cycles, mode of transmission and control, host parasite relationships, signs and symptoms, diagnosis and treatment of parasites and parasitic conditions </w:t>
      </w:r>
    </w:p>
    <w:p w:rsidR="00D30F31" w:rsidRDefault="00D30F31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180C">
        <w:rPr>
          <w:rFonts w:ascii="Times New Roman" w:hAnsi="Times New Roman" w:cs="Times New Roman"/>
          <w:sz w:val="28"/>
          <w:szCs w:val="28"/>
        </w:rPr>
        <w:t>Amoebic dysentery ( Entamoeba histolytica)</w:t>
      </w:r>
    </w:p>
    <w:p w:rsidR="007C180C" w:rsidRDefault="007C180C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Giardiasis ( Giardia </w:t>
      </w:r>
      <w:proofErr w:type="spellStart"/>
      <w:r>
        <w:rPr>
          <w:rFonts w:ascii="Times New Roman" w:hAnsi="Times New Roman" w:cs="Times New Roman"/>
          <w:sz w:val="28"/>
          <w:szCs w:val="28"/>
        </w:rPr>
        <w:t>Lamblia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C180C" w:rsidRDefault="007C180C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Trichmoniasis ( Trichomonas vaginalis)</w:t>
      </w:r>
    </w:p>
    <w:p w:rsidR="007C180C" w:rsidRDefault="007C180C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African sleeping sickness ( Trypanosoma </w:t>
      </w:r>
      <w:proofErr w:type="spellStart"/>
      <w:r>
        <w:rPr>
          <w:rFonts w:ascii="Times New Roman" w:hAnsi="Times New Roman" w:cs="Times New Roman"/>
          <w:sz w:val="28"/>
          <w:szCs w:val="28"/>
        </w:rPr>
        <w:t>rhodesience,Trypanasoma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gambiense,Trypanasoma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brucei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180C" w:rsidRDefault="007C180C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Chagas disease (</w:t>
      </w:r>
      <w:proofErr w:type="spellStart"/>
      <w:r>
        <w:rPr>
          <w:rFonts w:ascii="Times New Roman" w:hAnsi="Times New Roman" w:cs="Times New Roman"/>
          <w:sz w:val="28"/>
          <w:szCs w:val="28"/>
        </w:rPr>
        <w:t>Trypanasoma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cruzi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C180C" w:rsidRDefault="007C180C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Leishmania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donovani,Leishmania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Mexican, </w:t>
      </w:r>
      <w:proofErr w:type="spellStart"/>
      <w:r>
        <w:rPr>
          <w:rFonts w:ascii="Times New Roman" w:hAnsi="Times New Roman" w:cs="Times New Roman"/>
          <w:sz w:val="28"/>
          <w:szCs w:val="28"/>
        </w:rPr>
        <w:t>Leishmania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braziliensis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C180C" w:rsidRDefault="007C180C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Malaria ( Plasmodium </w:t>
      </w:r>
      <w:proofErr w:type="spellStart"/>
      <w:r>
        <w:rPr>
          <w:rFonts w:ascii="Times New Roman" w:hAnsi="Times New Roman" w:cs="Times New Roman"/>
          <w:sz w:val="28"/>
          <w:szCs w:val="28"/>
        </w:rPr>
        <w:t>vivax,Plasmodium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faliciparum,Plasmodium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malariea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7C180C" w:rsidRDefault="007C180C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Opportunistic disease( </w:t>
      </w:r>
      <w:proofErr w:type="spellStart"/>
      <w:r>
        <w:rPr>
          <w:rFonts w:ascii="Times New Roman" w:hAnsi="Times New Roman" w:cs="Times New Roman"/>
          <w:sz w:val="28"/>
          <w:szCs w:val="28"/>
        </w:rPr>
        <w:t>Crptosporidium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parvum,Toxoplasma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gondii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Pneumocystis </w:t>
      </w:r>
      <w:proofErr w:type="spellStart"/>
      <w:r>
        <w:rPr>
          <w:rFonts w:ascii="Times New Roman" w:hAnsi="Times New Roman" w:cs="Times New Roman"/>
          <w:sz w:val="28"/>
          <w:szCs w:val="28"/>
        </w:rPr>
        <w:t>carinii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180C" w:rsidRDefault="007C180C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Schistosomiasis ( </w:t>
      </w:r>
      <w:proofErr w:type="spellStart"/>
      <w:r>
        <w:rPr>
          <w:rFonts w:ascii="Times New Roman" w:hAnsi="Times New Roman" w:cs="Times New Roman"/>
          <w:sz w:val="28"/>
          <w:szCs w:val="28"/>
        </w:rPr>
        <w:t>shcistosoma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&amp; intermediate hosts </w:t>
      </w:r>
      <w:r w:rsidR="005C24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24CF">
        <w:rPr>
          <w:rFonts w:ascii="Times New Roman" w:hAnsi="Times New Roman" w:cs="Times New Roman"/>
          <w:sz w:val="28"/>
          <w:szCs w:val="28"/>
        </w:rPr>
        <w:t>Schistosoma</w:t>
      </w:r>
      <w:proofErr w:type="spellEnd"/>
      <w:r w:rsidR="005C2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haematobium</w:t>
      </w:r>
      <w:proofErr w:type="spellEnd"/>
      <w:r w:rsidR="005C24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24CF">
        <w:rPr>
          <w:rFonts w:ascii="Times New Roman" w:hAnsi="Times New Roman" w:cs="Times New Roman"/>
          <w:sz w:val="28"/>
          <w:szCs w:val="28"/>
        </w:rPr>
        <w:t>Shistosoma</w:t>
      </w:r>
      <w:proofErr w:type="spellEnd"/>
      <w:r w:rsidR="005C2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4CF">
        <w:rPr>
          <w:rFonts w:ascii="Times New Roman" w:hAnsi="Times New Roman" w:cs="Times New Roman"/>
          <w:sz w:val="28"/>
          <w:szCs w:val="28"/>
        </w:rPr>
        <w:t>Mansoni,Biomphalaria</w:t>
      </w:r>
      <w:proofErr w:type="spellEnd"/>
      <w:r w:rsidR="005C2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4CF">
        <w:rPr>
          <w:rFonts w:ascii="Times New Roman" w:hAnsi="Times New Roman" w:cs="Times New Roman"/>
          <w:sz w:val="28"/>
          <w:szCs w:val="28"/>
        </w:rPr>
        <w:t>galbrata,Schsitosoma</w:t>
      </w:r>
      <w:proofErr w:type="spellEnd"/>
      <w:r w:rsidR="005C2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4CF">
        <w:rPr>
          <w:rFonts w:ascii="Times New Roman" w:hAnsi="Times New Roman" w:cs="Times New Roman"/>
          <w:sz w:val="28"/>
          <w:szCs w:val="28"/>
        </w:rPr>
        <w:t>Japonicum</w:t>
      </w:r>
      <w:proofErr w:type="spellEnd"/>
      <w:r w:rsidR="005C24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C24CF">
        <w:rPr>
          <w:rFonts w:ascii="Times New Roman" w:hAnsi="Times New Roman" w:cs="Times New Roman"/>
          <w:sz w:val="28"/>
          <w:szCs w:val="28"/>
        </w:rPr>
        <w:t>bullinus</w:t>
      </w:r>
      <w:proofErr w:type="spellEnd"/>
      <w:r w:rsidR="005C24CF">
        <w:rPr>
          <w:rFonts w:ascii="Times New Roman" w:hAnsi="Times New Roman" w:cs="Times New Roman"/>
          <w:sz w:val="28"/>
          <w:szCs w:val="28"/>
        </w:rPr>
        <w:t>)</w:t>
      </w:r>
    </w:p>
    <w:p w:rsidR="005C24CF" w:rsidRDefault="005C24CF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Oncomellina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Neotricula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Roberstiella</w:t>
      </w:r>
      <w:proofErr w:type="spellEnd"/>
    </w:p>
    <w:p w:rsidR="005C24CF" w:rsidRDefault="005C24CF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Liver fluke (</w:t>
      </w:r>
      <w:proofErr w:type="spellStart"/>
      <w:r>
        <w:rPr>
          <w:rFonts w:ascii="Times New Roman" w:hAnsi="Times New Roman" w:cs="Times New Roman"/>
          <w:sz w:val="28"/>
          <w:szCs w:val="28"/>
        </w:rPr>
        <w:t>Clonorchis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sinensis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24CF" w:rsidRDefault="005C24CF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Tape worm infection ( </w:t>
      </w:r>
      <w:proofErr w:type="spellStart"/>
      <w:r>
        <w:rPr>
          <w:rFonts w:ascii="Times New Roman" w:hAnsi="Times New Roman" w:cs="Times New Roman"/>
          <w:sz w:val="28"/>
          <w:szCs w:val="28"/>
        </w:rPr>
        <w:t>Dipphyllobothrium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latum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24CF" w:rsidRDefault="005C24CF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Sparganosis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Cystercerciasis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Taenia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solium,Taenia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saginata</w:t>
      </w:r>
      <w:proofErr w:type="spellEnd"/>
    </w:p>
    <w:p w:rsidR="005C24CF" w:rsidRDefault="005C24CF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Hydatid disease (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Echinococcus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granullosum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Echinococcus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multilocularis</w:t>
      </w:r>
      <w:proofErr w:type="spellEnd"/>
    </w:p>
    <w:p w:rsidR="005C24CF" w:rsidRDefault="005C24CF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Trichuriasis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Trichuris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trichura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Trichinosis ( </w:t>
      </w:r>
      <w:proofErr w:type="spellStart"/>
      <w:r>
        <w:rPr>
          <w:rFonts w:ascii="Times New Roman" w:hAnsi="Times New Roman" w:cs="Times New Roman"/>
          <w:sz w:val="28"/>
          <w:szCs w:val="28"/>
        </w:rPr>
        <w:t>Trichinella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spirallis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24CF" w:rsidRDefault="005C24CF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Dracontiasis (</w:t>
      </w:r>
      <w:proofErr w:type="spellStart"/>
      <w:r>
        <w:rPr>
          <w:rFonts w:ascii="Times New Roman" w:hAnsi="Times New Roman" w:cs="Times New Roman"/>
          <w:sz w:val="28"/>
          <w:szCs w:val="28"/>
        </w:rPr>
        <w:t>Dracunculus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medinensis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24CF" w:rsidRDefault="005C24CF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Hook worm ( </w:t>
      </w:r>
      <w:proofErr w:type="spellStart"/>
      <w:r>
        <w:rPr>
          <w:rFonts w:ascii="Times New Roman" w:hAnsi="Times New Roman" w:cs="Times New Roman"/>
          <w:sz w:val="28"/>
          <w:szCs w:val="28"/>
        </w:rPr>
        <w:t>Necator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5AA">
        <w:rPr>
          <w:rFonts w:ascii="Times New Roman" w:hAnsi="Times New Roman" w:cs="Times New Roman"/>
          <w:sz w:val="28"/>
          <w:szCs w:val="28"/>
        </w:rPr>
        <w:t>americanus</w:t>
      </w:r>
      <w:proofErr w:type="spellEnd"/>
      <w:r w:rsidR="002C6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65AA">
        <w:rPr>
          <w:rFonts w:ascii="Times New Roman" w:hAnsi="Times New Roman" w:cs="Times New Roman"/>
          <w:sz w:val="28"/>
          <w:szCs w:val="28"/>
        </w:rPr>
        <w:t>Ancylostoma</w:t>
      </w:r>
      <w:proofErr w:type="spellEnd"/>
      <w:r w:rsidR="002C6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5AA">
        <w:rPr>
          <w:rFonts w:ascii="Times New Roman" w:hAnsi="Times New Roman" w:cs="Times New Roman"/>
          <w:sz w:val="28"/>
          <w:szCs w:val="28"/>
        </w:rPr>
        <w:t>duodenale</w:t>
      </w:r>
      <w:proofErr w:type="spellEnd"/>
      <w:r w:rsidR="002C65AA">
        <w:rPr>
          <w:rFonts w:ascii="Times New Roman" w:hAnsi="Times New Roman" w:cs="Times New Roman"/>
          <w:sz w:val="28"/>
          <w:szCs w:val="28"/>
        </w:rPr>
        <w:t>)</w:t>
      </w:r>
    </w:p>
    <w:p w:rsidR="002C65AA" w:rsidRDefault="002C65AA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Ascaris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Ascaris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lumbricoides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65AA" w:rsidRDefault="002C65AA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Pinworm (</w:t>
      </w:r>
      <w:proofErr w:type="spellStart"/>
      <w:r>
        <w:rPr>
          <w:rFonts w:ascii="Times New Roman" w:hAnsi="Times New Roman" w:cs="Times New Roman"/>
          <w:sz w:val="28"/>
          <w:szCs w:val="28"/>
        </w:rPr>
        <w:t>Enterobius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vermicularis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65AA" w:rsidRDefault="002C65AA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Filariasis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Lymphatic( </w:t>
      </w:r>
      <w:proofErr w:type="spellStart"/>
      <w:r>
        <w:rPr>
          <w:rFonts w:ascii="Times New Roman" w:hAnsi="Times New Roman" w:cs="Times New Roman"/>
          <w:sz w:val="28"/>
          <w:szCs w:val="28"/>
        </w:rPr>
        <w:t>wuchereria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bancrofti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Brugia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malayi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65AA" w:rsidRDefault="002C65AA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Loiasis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Loaloa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65AA" w:rsidRDefault="002C65AA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Onchocerciasis ( </w:t>
      </w:r>
      <w:proofErr w:type="spellStart"/>
      <w:r>
        <w:rPr>
          <w:rFonts w:ascii="Times New Roman" w:hAnsi="Times New Roman" w:cs="Times New Roman"/>
          <w:sz w:val="28"/>
          <w:szCs w:val="28"/>
        </w:rPr>
        <w:t>Onchocerca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volvulus)</w:t>
      </w:r>
    </w:p>
    <w:p w:rsidR="002C65AA" w:rsidRDefault="002C65AA" w:rsidP="007C1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Anthropods:Crustaceans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parasitic importance</w:t>
      </w:r>
    </w:p>
    <w:p w:rsidR="002C65AA" w:rsidRDefault="002C65AA" w:rsidP="002C65A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2C65AA">
        <w:rPr>
          <w:rFonts w:ascii="Times New Roman" w:hAnsi="Times New Roman" w:cs="Times New Roman"/>
          <w:b/>
          <w:sz w:val="28"/>
          <w:szCs w:val="28"/>
        </w:rPr>
        <w:t>Medical entomology</w:t>
      </w:r>
      <w:r>
        <w:rPr>
          <w:rFonts w:ascii="Times New Roman" w:hAnsi="Times New Roman" w:cs="Times New Roman"/>
          <w:sz w:val="28"/>
          <w:szCs w:val="28"/>
        </w:rPr>
        <w:t xml:space="preserve"> (Vectors)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C65AA" w:rsidRDefault="002C65AA" w:rsidP="002C65A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These include:</w:t>
      </w:r>
    </w:p>
    <w:p w:rsidR="002C65AA" w:rsidRDefault="002C65AA" w:rsidP="002C65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Hemipteran: bed </w:t>
      </w:r>
      <w:proofErr w:type="spellStart"/>
      <w:r>
        <w:rPr>
          <w:rFonts w:ascii="Times New Roman" w:hAnsi="Times New Roman" w:cs="Times New Roman"/>
          <w:sz w:val="28"/>
          <w:szCs w:val="28"/>
        </w:rPr>
        <w:t>bugs,reduvvi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bug,Phthiraptera</w:t>
      </w:r>
      <w:proofErr w:type="spellEnd"/>
    </w:p>
    <w:p w:rsidR="002C65AA" w:rsidRDefault="002C65AA" w:rsidP="002C65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Biting lice, sucking lice, pubic lice, </w:t>
      </w:r>
    </w:p>
    <w:p w:rsidR="002C65AA" w:rsidRDefault="002C65AA" w:rsidP="002C65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Diptera</w:t>
      </w:r>
      <w:proofErr w:type="spellEnd"/>
    </w:p>
    <w:p w:rsidR="002C65AA" w:rsidRDefault="002C65AA" w:rsidP="002C65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Flies, sand </w:t>
      </w:r>
      <w:proofErr w:type="spellStart"/>
      <w:r>
        <w:rPr>
          <w:rFonts w:ascii="Times New Roman" w:hAnsi="Times New Roman" w:cs="Times New Roman"/>
          <w:sz w:val="28"/>
          <w:szCs w:val="28"/>
        </w:rPr>
        <w:t>fly,black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flies, </w:t>
      </w:r>
      <w:proofErr w:type="spellStart"/>
      <w:r>
        <w:rPr>
          <w:rFonts w:ascii="Times New Roman" w:hAnsi="Times New Roman" w:cs="Times New Roman"/>
          <w:sz w:val="28"/>
          <w:szCs w:val="28"/>
        </w:rPr>
        <w:t>Tsetesefly</w:t>
      </w:r>
      <w:proofErr w:type="spellEnd"/>
    </w:p>
    <w:p w:rsidR="002C65AA" w:rsidRDefault="002C65AA" w:rsidP="002C65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Mosquitoes</w:t>
      </w:r>
    </w:p>
    <w:p w:rsidR="002C65AA" w:rsidRDefault="002C65AA" w:rsidP="002C65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Diptera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larva/</w:t>
      </w:r>
      <w:proofErr w:type="spellStart"/>
      <w:r>
        <w:rPr>
          <w:rFonts w:ascii="Times New Roman" w:hAnsi="Times New Roman" w:cs="Times New Roman"/>
          <w:sz w:val="28"/>
          <w:szCs w:val="28"/>
        </w:rPr>
        <w:t>mysiasis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Magots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Siphonaptera</w:t>
      </w:r>
      <w:proofErr w:type="spellEnd"/>
    </w:p>
    <w:p w:rsidR="002C65AA" w:rsidRDefault="002C65AA" w:rsidP="002C65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Rat flea (</w:t>
      </w:r>
      <w:proofErr w:type="spellStart"/>
      <w:r>
        <w:rPr>
          <w:rFonts w:ascii="Times New Roman" w:hAnsi="Times New Roman" w:cs="Times New Roman"/>
          <w:sz w:val="28"/>
          <w:szCs w:val="28"/>
        </w:rPr>
        <w:t>Xenolopsis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cheopsy</w:t>
      </w:r>
      <w:proofErr w:type="spellEnd"/>
    </w:p>
    <w:p w:rsidR="002C65AA" w:rsidRPr="00BD3539" w:rsidRDefault="002C65AA" w:rsidP="002C65AA">
      <w:pPr>
        <w:rPr>
          <w:rFonts w:ascii="Times New Roman" w:hAnsi="Times New Roman" w:cs="Times New Roman"/>
          <w:b/>
          <w:sz w:val="28"/>
          <w:szCs w:val="28"/>
        </w:rPr>
      </w:pPr>
      <w:r w:rsidRPr="00BD3539">
        <w:rPr>
          <w:rFonts w:ascii="Times New Roman" w:hAnsi="Times New Roman" w:cs="Times New Roman"/>
          <w:b/>
          <w:sz w:val="28"/>
          <w:szCs w:val="28"/>
        </w:rPr>
        <w:t xml:space="preserve">Mode of </w:t>
      </w:r>
      <w:r w:rsidR="00BD3539" w:rsidRPr="00BD3539">
        <w:rPr>
          <w:rFonts w:ascii="Times New Roman" w:hAnsi="Times New Roman" w:cs="Times New Roman"/>
          <w:b/>
          <w:sz w:val="28"/>
          <w:szCs w:val="28"/>
        </w:rPr>
        <w:t>delivery</w:t>
      </w:r>
    </w:p>
    <w:p w:rsidR="002C65AA" w:rsidRPr="00BD3539" w:rsidRDefault="002C65AA" w:rsidP="00BD35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Lecture </w:t>
      </w:r>
    </w:p>
    <w:p w:rsidR="002C65AA" w:rsidRPr="00BD3539" w:rsidRDefault="002C65AA" w:rsidP="00BD35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Laboratory demonstrations</w:t>
      </w:r>
    </w:p>
    <w:p w:rsidR="002C65AA" w:rsidRPr="00BD3539" w:rsidRDefault="002C65AA" w:rsidP="00BD35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Case presentation</w:t>
      </w:r>
    </w:p>
    <w:p w:rsidR="002C65AA" w:rsidRPr="00BD3539" w:rsidRDefault="002C65AA" w:rsidP="00BD35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Role play</w:t>
      </w:r>
    </w:p>
    <w:p w:rsidR="002C65AA" w:rsidRPr="00BD3539" w:rsidRDefault="002C65AA" w:rsidP="00BD35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Demonstration</w:t>
      </w:r>
    </w:p>
    <w:p w:rsidR="002C65AA" w:rsidRPr="00BD3539" w:rsidRDefault="002C65AA" w:rsidP="002C65AA">
      <w:pPr>
        <w:rPr>
          <w:rFonts w:ascii="Times New Roman" w:hAnsi="Times New Roman" w:cs="Times New Roman"/>
          <w:b/>
          <w:sz w:val="28"/>
          <w:szCs w:val="28"/>
        </w:rPr>
      </w:pPr>
      <w:r w:rsidRPr="00BD3539">
        <w:rPr>
          <w:rFonts w:ascii="Times New Roman" w:hAnsi="Times New Roman" w:cs="Times New Roman"/>
          <w:b/>
          <w:sz w:val="28"/>
          <w:szCs w:val="28"/>
        </w:rPr>
        <w:t>Mode of assessment</w:t>
      </w:r>
    </w:p>
    <w:p w:rsidR="002C65AA" w:rsidRPr="00BD3539" w:rsidRDefault="002C65AA" w:rsidP="00BD3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Progressive assessment ………..      50%</w:t>
      </w:r>
    </w:p>
    <w:p w:rsidR="002C65AA" w:rsidRPr="00BD3539" w:rsidRDefault="002C65AA" w:rsidP="00BD35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Class </w:t>
      </w:r>
      <w:r w:rsidR="00BD3539" w:rsidRPr="00BD3539">
        <w:rPr>
          <w:rFonts w:ascii="Times New Roman" w:hAnsi="Times New Roman" w:cs="Times New Roman"/>
          <w:sz w:val="28"/>
          <w:szCs w:val="28"/>
        </w:rPr>
        <w:t>presentations …</w:t>
      </w:r>
      <w:r w:rsidRPr="00BD3539">
        <w:rPr>
          <w:rFonts w:ascii="Times New Roman" w:hAnsi="Times New Roman" w:cs="Times New Roman"/>
          <w:sz w:val="28"/>
          <w:szCs w:val="28"/>
        </w:rPr>
        <w:t>…………..    10%</w:t>
      </w:r>
    </w:p>
    <w:p w:rsidR="002C65AA" w:rsidRPr="00BD3539" w:rsidRDefault="002C65AA" w:rsidP="00BD35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Individual assigned topic ………….15%</w:t>
      </w:r>
    </w:p>
    <w:p w:rsidR="002C65AA" w:rsidRPr="00BD3539" w:rsidRDefault="002C65AA" w:rsidP="00BD35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Mid semester exam………………….25%</w:t>
      </w:r>
    </w:p>
    <w:p w:rsidR="002C65AA" w:rsidRPr="00BD3539" w:rsidRDefault="002C65AA" w:rsidP="00BD3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Final written exam:</w:t>
      </w:r>
      <w:r w:rsidR="00BD3539" w:rsidRPr="00BD3539">
        <w:rPr>
          <w:rFonts w:ascii="Times New Roman" w:hAnsi="Times New Roman" w:cs="Times New Roman"/>
          <w:sz w:val="28"/>
          <w:szCs w:val="28"/>
        </w:rPr>
        <w:t>…………………</w:t>
      </w:r>
      <w:r w:rsidRPr="00BD3539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2C65AA" w:rsidRDefault="002C65AA" w:rsidP="00BD3539">
      <w:pPr>
        <w:rPr>
          <w:rFonts w:ascii="Times New Roman" w:hAnsi="Times New Roman" w:cs="Times New Roman"/>
          <w:b/>
          <w:sz w:val="28"/>
          <w:szCs w:val="28"/>
        </w:rPr>
      </w:pPr>
      <w:r w:rsidRPr="00BD3539">
        <w:rPr>
          <w:rFonts w:ascii="Times New Roman" w:hAnsi="Times New Roman" w:cs="Times New Roman"/>
          <w:b/>
          <w:sz w:val="28"/>
          <w:szCs w:val="28"/>
        </w:rPr>
        <w:t>Total                                                 100</w:t>
      </w:r>
      <w:r w:rsidR="00BD3539" w:rsidRPr="00BD3539">
        <w:rPr>
          <w:rFonts w:ascii="Times New Roman" w:hAnsi="Times New Roman" w:cs="Times New Roman"/>
          <w:b/>
          <w:sz w:val="28"/>
          <w:szCs w:val="28"/>
        </w:rPr>
        <w:t>%</w:t>
      </w:r>
    </w:p>
    <w:p w:rsidR="00DB0A4D" w:rsidRPr="00DB0A4D" w:rsidRDefault="00DB0A4D" w:rsidP="00DB0A4D">
      <w:pPr>
        <w:rPr>
          <w:rFonts w:ascii="Times New Roman" w:hAnsi="Times New Roman" w:cs="Times New Roman"/>
          <w:b/>
          <w:iCs/>
          <w:color w:val="404040"/>
          <w:sz w:val="24"/>
          <w:szCs w:val="24"/>
          <w:shd w:val="clear" w:color="auto" w:fill="FFFFFF"/>
        </w:rPr>
      </w:pPr>
      <w:bookmarkStart w:id="0" w:name="_GoBack"/>
      <w:r w:rsidRPr="00DB0A4D">
        <w:rPr>
          <w:rFonts w:ascii="Times New Roman" w:hAnsi="Times New Roman" w:cs="Times New Roman"/>
          <w:b/>
          <w:iCs/>
          <w:color w:val="404040"/>
          <w:sz w:val="24"/>
          <w:szCs w:val="24"/>
          <w:shd w:val="clear" w:color="auto" w:fill="FFFFFF"/>
        </w:rPr>
        <w:t>References</w:t>
      </w:r>
    </w:p>
    <w:bookmarkEnd w:id="0"/>
    <w:p w:rsidR="00DB0A4D" w:rsidRDefault="00DB0A4D" w:rsidP="00DB0A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2084">
        <w:rPr>
          <w:rFonts w:ascii="Times New Roman" w:hAnsi="Times New Roman" w:cs="Times New Roman"/>
          <w:iCs/>
          <w:color w:val="404040"/>
          <w:sz w:val="24"/>
          <w:szCs w:val="24"/>
          <w:shd w:val="clear" w:color="auto" w:fill="FFFFFF"/>
        </w:rPr>
        <w:t>Kee</w:t>
      </w:r>
      <w:proofErr w:type="spellEnd"/>
      <w:r w:rsidRPr="00212084">
        <w:rPr>
          <w:rFonts w:ascii="Times New Roman" w:hAnsi="Times New Roman" w:cs="Times New Roman"/>
          <w:iCs/>
          <w:color w:val="404040"/>
          <w:sz w:val="24"/>
          <w:szCs w:val="24"/>
          <w:shd w:val="clear" w:color="auto" w:fill="FFFFFF"/>
        </w:rPr>
        <w:t xml:space="preserve">, Joyce </w:t>
      </w:r>
      <w:proofErr w:type="spellStart"/>
      <w:r w:rsidRPr="00212084">
        <w:rPr>
          <w:rFonts w:ascii="Times New Roman" w:hAnsi="Times New Roman" w:cs="Times New Roman"/>
          <w:iCs/>
          <w:color w:val="404040"/>
          <w:sz w:val="24"/>
          <w:szCs w:val="24"/>
          <w:shd w:val="clear" w:color="auto" w:fill="FFFFFF"/>
        </w:rPr>
        <w:t>LeFever</w:t>
      </w:r>
      <w:proofErr w:type="spellEnd"/>
      <w:r w:rsidRPr="00212084">
        <w:rPr>
          <w:rFonts w:ascii="Times New Roman" w:hAnsi="Times New Roman" w:cs="Times New Roman"/>
          <w:iCs/>
          <w:color w:val="404040"/>
          <w:sz w:val="24"/>
          <w:szCs w:val="24"/>
          <w:shd w:val="clear" w:color="auto" w:fill="FFFFFF"/>
        </w:rPr>
        <w:t>. (2004). Handbook of laboratory and diagnostic tests with nursing implications. (6</w:t>
      </w:r>
      <w:r w:rsidRPr="00212084">
        <w:rPr>
          <w:rFonts w:ascii="Times New Roman" w:hAnsi="Times New Roman" w:cs="Times New Roman"/>
          <w:iCs/>
          <w:color w:val="404040"/>
          <w:sz w:val="24"/>
          <w:szCs w:val="24"/>
          <w:shd w:val="clear" w:color="auto" w:fill="FFFFFF"/>
          <w:vertAlign w:val="superscript"/>
        </w:rPr>
        <w:t>th</w:t>
      </w:r>
      <w:r w:rsidRPr="00212084">
        <w:rPr>
          <w:rFonts w:ascii="Times New Roman" w:hAnsi="Times New Roman" w:cs="Times New Roman"/>
          <w:iCs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12084">
        <w:rPr>
          <w:rFonts w:ascii="Times New Roman" w:hAnsi="Times New Roman" w:cs="Times New Roman"/>
          <w:iCs/>
          <w:color w:val="404040"/>
          <w:sz w:val="24"/>
          <w:szCs w:val="24"/>
          <w:shd w:val="clear" w:color="auto" w:fill="FFFFFF"/>
        </w:rPr>
        <w:t>ed</w:t>
      </w:r>
      <w:proofErr w:type="spellEnd"/>
      <w:proofErr w:type="gramEnd"/>
      <w:r w:rsidRPr="00212084">
        <w:rPr>
          <w:rFonts w:ascii="Times New Roman" w:hAnsi="Times New Roman" w:cs="Times New Roman"/>
          <w:iCs/>
          <w:color w:val="404040"/>
          <w:sz w:val="24"/>
          <w:szCs w:val="24"/>
          <w:shd w:val="clear" w:color="auto" w:fill="FFFFFF"/>
        </w:rPr>
        <w:t xml:space="preserve">) New Jersey </w:t>
      </w:r>
      <w:proofErr w:type="spellStart"/>
      <w:r w:rsidRPr="00212084">
        <w:rPr>
          <w:rFonts w:ascii="Times New Roman" w:hAnsi="Times New Roman" w:cs="Times New Roman"/>
          <w:iCs/>
          <w:color w:val="404040"/>
          <w:sz w:val="24"/>
          <w:szCs w:val="24"/>
          <w:shd w:val="clear" w:color="auto" w:fill="FFFFFF"/>
        </w:rPr>
        <w:t>Peason</w:t>
      </w:r>
      <w:proofErr w:type="spellEnd"/>
      <w:r w:rsidRPr="00212084">
        <w:rPr>
          <w:rFonts w:ascii="Times New Roman" w:hAnsi="Times New Roman" w:cs="Times New Roman"/>
          <w:iCs/>
          <w:color w:val="404040"/>
          <w:sz w:val="24"/>
          <w:szCs w:val="24"/>
          <w:shd w:val="clear" w:color="auto" w:fill="FFFFFF"/>
        </w:rPr>
        <w:t xml:space="preserve"> </w:t>
      </w:r>
      <w:r w:rsidRPr="00212084">
        <w:rPr>
          <w:rFonts w:ascii="Times New Roman" w:hAnsi="Times New Roman" w:cs="Times New Roman"/>
          <w:sz w:val="24"/>
          <w:szCs w:val="24"/>
        </w:rPr>
        <w:t>Prentice Hall</w:t>
      </w:r>
    </w:p>
    <w:p w:rsidR="00DB0A4D" w:rsidRDefault="00DB0A4D" w:rsidP="00DB0A4D">
      <w:pPr>
        <w:shd w:val="clear" w:color="auto" w:fill="FFFFFF"/>
        <w:spacing w:before="100" w:beforeAutospacing="1" w:after="150" w:line="312" w:lineRule="atLeas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21208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Nester, E. W.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Anderson, D.G, Roberts,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C.E.Jr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Peasall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, N.N, &amp; Nester, M.T.,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(2004</w:t>
      </w:r>
      <w:r w:rsidRPr="0021208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). </w:t>
      </w:r>
      <w:r w:rsidRPr="00212084">
        <w:rPr>
          <w:rFonts w:ascii="Arial Unicode MS" w:eastAsia="Arial Unicode MS" w:hAnsi="Arial Unicode MS" w:cs="Arial Unicode MS" w:hint="eastAsia"/>
          <w:i/>
          <w:iCs/>
          <w:color w:val="000000"/>
          <w:sz w:val="24"/>
          <w:szCs w:val="24"/>
        </w:rPr>
        <w:t>Microbiology: A human perspective</w:t>
      </w:r>
      <w:r w:rsidRPr="0021208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(4</w:t>
      </w:r>
      <w:r w:rsidRPr="00A65D5F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ed</w:t>
      </w:r>
      <w:proofErr w:type="gram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.) </w:t>
      </w:r>
      <w:r w:rsidRPr="0021208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New York: McGraw-Hill.</w:t>
      </w:r>
    </w:p>
    <w:p w:rsidR="00DB0A4D" w:rsidRPr="00A65D5F" w:rsidRDefault="00DB0A4D" w:rsidP="00DB0A4D">
      <w:pPr>
        <w:shd w:val="clear" w:color="auto" w:fill="FFFFFF"/>
        <w:spacing w:after="100" w:afterAutospacing="1" w:line="540" w:lineRule="atLeast"/>
        <w:outlineLvl w:val="0"/>
        <w:rPr>
          <w:rFonts w:ascii="Arial" w:eastAsia="Times New Roman" w:hAnsi="Arial" w:cs="Arial"/>
          <w:b/>
          <w:bCs/>
          <w:color w:val="0F1111"/>
          <w:kern w:val="36"/>
          <w:sz w:val="42"/>
          <w:szCs w:val="42"/>
        </w:rPr>
      </w:pPr>
      <w:r w:rsidRPr="00A65D5F">
        <w:rPr>
          <w:rFonts w:ascii="Arial" w:eastAsia="Times New Roman" w:hAnsi="Arial" w:cs="Arial"/>
          <w:b/>
          <w:bCs/>
          <w:color w:val="0F1111"/>
          <w:kern w:val="36"/>
          <w:sz w:val="42"/>
          <w:szCs w:val="42"/>
        </w:rPr>
        <w:lastRenderedPageBreak/>
        <w:t>Microbiology for Nurses</w:t>
      </w:r>
    </w:p>
    <w:p w:rsidR="00BD3539" w:rsidRPr="00BD3539" w:rsidRDefault="00BD3539" w:rsidP="00BD3539">
      <w:pPr>
        <w:rPr>
          <w:rFonts w:ascii="Times New Roman" w:hAnsi="Times New Roman" w:cs="Times New Roman"/>
          <w:b/>
          <w:sz w:val="28"/>
          <w:szCs w:val="28"/>
        </w:rPr>
      </w:pPr>
    </w:p>
    <w:p w:rsidR="002C65AA" w:rsidRDefault="002C65AA" w:rsidP="002C65A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5C24CF" w:rsidRPr="007C180C" w:rsidRDefault="005C24CF" w:rsidP="005C24C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D30F31" w:rsidRPr="00D30F31" w:rsidRDefault="00D30F31" w:rsidP="00D30F3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30ABD" w:rsidRPr="00D30ABD" w:rsidRDefault="00D30ABD">
      <w:pPr>
        <w:rPr>
          <w:rFonts w:ascii="Times New Roman" w:hAnsi="Times New Roman" w:cs="Times New Roman"/>
          <w:sz w:val="28"/>
          <w:szCs w:val="28"/>
        </w:rPr>
      </w:pPr>
    </w:p>
    <w:sectPr w:rsidR="00D30ABD" w:rsidRPr="00D3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7A44"/>
    <w:multiLevelType w:val="hybridMultilevel"/>
    <w:tmpl w:val="D02E2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57732"/>
    <w:multiLevelType w:val="hybridMultilevel"/>
    <w:tmpl w:val="020600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354CC9"/>
    <w:multiLevelType w:val="hybridMultilevel"/>
    <w:tmpl w:val="9D96F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F3EA2"/>
    <w:multiLevelType w:val="hybridMultilevel"/>
    <w:tmpl w:val="28D01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CE121C"/>
    <w:multiLevelType w:val="hybridMultilevel"/>
    <w:tmpl w:val="D3E0BC5C"/>
    <w:lvl w:ilvl="0" w:tplc="02469458">
      <w:start w:val="1"/>
      <w:numFmt w:val="bullet"/>
      <w:lvlText w:val="ο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33532"/>
    <w:multiLevelType w:val="hybridMultilevel"/>
    <w:tmpl w:val="FF98EF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E1E4539"/>
    <w:multiLevelType w:val="hybridMultilevel"/>
    <w:tmpl w:val="B1A0B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BD"/>
    <w:rsid w:val="002C65AA"/>
    <w:rsid w:val="005C24CF"/>
    <w:rsid w:val="00624C31"/>
    <w:rsid w:val="007C180C"/>
    <w:rsid w:val="00BD3539"/>
    <w:rsid w:val="00D30ABD"/>
    <w:rsid w:val="00D30F31"/>
    <w:rsid w:val="00DB0A4D"/>
    <w:rsid w:val="00F1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3673"/>
  <w15:chartTrackingRefBased/>
  <w15:docId w15:val="{150BE13D-A85F-45CB-B7D8-AB37FBB1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posiano.mayambala</dc:creator>
  <cp:keywords/>
  <dc:description/>
  <cp:lastModifiedBy>posiano.mayambala</cp:lastModifiedBy>
  <cp:revision>1</cp:revision>
  <dcterms:created xsi:type="dcterms:W3CDTF">2021-02-25T13:42:00Z</dcterms:created>
  <dcterms:modified xsi:type="dcterms:W3CDTF">2021-02-25T15:52:00Z</dcterms:modified>
</cp:coreProperties>
</file>